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746"/>
      </w:tblGrid>
      <w:tr w:rsidR="00CC216E" w:rsidRPr="00CC216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46"/>
            </w:tblGrid>
            <w:tr w:rsidR="00CC216E" w:rsidRPr="00CC216E">
              <w:trPr>
                <w:trHeight w:val="555"/>
                <w:tblCellSpacing w:w="0" w:type="dxa"/>
              </w:trPr>
              <w:tc>
                <w:tcPr>
                  <w:tcW w:w="0" w:type="auto"/>
                  <w:vAlign w:val="center"/>
                  <w:hideMark/>
                </w:tcPr>
                <w:p w:rsidR="00CC216E" w:rsidRPr="00CC216E" w:rsidRDefault="00CC216E" w:rsidP="00CC216E">
                  <w:pPr>
                    <w:widowControl/>
                    <w:spacing w:before="300" w:after="225" w:line="432" w:lineRule="auto"/>
                    <w:jc w:val="center"/>
                    <w:rPr>
                      <w:rFonts w:ascii="Arial" w:eastAsia="宋体" w:hAnsi="Arial" w:cs="Arial"/>
                      <w:b/>
                      <w:bCs/>
                      <w:color w:val="185895"/>
                      <w:kern w:val="0"/>
                      <w:sz w:val="36"/>
                      <w:szCs w:val="36"/>
                    </w:rPr>
                  </w:pPr>
                  <w:r w:rsidRPr="00CC216E">
                    <w:rPr>
                      <w:rFonts w:ascii="Arial" w:eastAsia="宋体" w:hAnsi="Arial" w:cs="Arial"/>
                      <w:b/>
                      <w:bCs/>
                      <w:color w:val="185895"/>
                      <w:kern w:val="0"/>
                      <w:sz w:val="36"/>
                      <w:szCs w:val="36"/>
                    </w:rPr>
                    <w:t>关于促进绿色消费的指导意见</w:t>
                  </w:r>
                  <w:r w:rsidRPr="00CC216E">
                    <w:rPr>
                      <w:rFonts w:ascii="Arial" w:eastAsia="宋体" w:hAnsi="Arial" w:cs="Arial"/>
                      <w:b/>
                      <w:bCs/>
                      <w:color w:val="185895"/>
                      <w:kern w:val="0"/>
                      <w:sz w:val="36"/>
                      <w:szCs w:val="36"/>
                    </w:rPr>
                    <w:t xml:space="preserve"> </w:t>
                  </w:r>
                </w:p>
              </w:tc>
            </w:tr>
          </w:tbl>
          <w:p w:rsidR="00CC216E" w:rsidRPr="00CC216E" w:rsidRDefault="00CC216E" w:rsidP="00CC216E">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9746"/>
            </w:tblGrid>
            <w:tr w:rsidR="00CC216E" w:rsidRPr="00CC216E">
              <w:trPr>
                <w:trHeight w:val="15"/>
                <w:tblCellSpacing w:w="0" w:type="dxa"/>
              </w:trPr>
              <w:tc>
                <w:tcPr>
                  <w:tcW w:w="0" w:type="auto"/>
                  <w:vAlign w:val="center"/>
                  <w:hideMark/>
                </w:tcPr>
                <w:p w:rsidR="00CC216E" w:rsidRPr="00CC216E" w:rsidRDefault="00CC216E" w:rsidP="00CC216E">
                  <w:pPr>
                    <w:widowControl/>
                    <w:spacing w:line="15" w:lineRule="atLeast"/>
                    <w:jc w:val="left"/>
                    <w:rPr>
                      <w:rFonts w:ascii="Arial" w:eastAsia="宋体" w:hAnsi="Arial" w:cs="Arial"/>
                      <w:kern w:val="0"/>
                      <w:sz w:val="18"/>
                      <w:szCs w:val="18"/>
                    </w:rPr>
                  </w:pPr>
                  <w:r w:rsidRPr="00CC216E">
                    <w:rPr>
                      <w:rFonts w:ascii="Arial" w:eastAsia="宋体" w:hAnsi="Arial" w:cs="Arial"/>
                      <w:kern w:val="0"/>
                      <w:sz w:val="18"/>
                      <w:szCs w:val="18"/>
                    </w:rPr>
                    <w:pict>
                      <v:rect id="_x0000_i1025" style="width:525pt;height:.75pt" o:hrpct="0" o:hralign="center" o:hrstd="t" o:hrnoshade="t" o:hr="t" fillcolor="#99c2e2" stroked="f"/>
                    </w:pict>
                  </w:r>
                </w:p>
              </w:tc>
            </w:tr>
          </w:tbl>
          <w:p w:rsidR="00CC216E" w:rsidRPr="00CC216E" w:rsidRDefault="00CC216E" w:rsidP="00CC216E">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9746"/>
            </w:tblGrid>
            <w:tr w:rsidR="00CC216E" w:rsidRPr="00CC216E">
              <w:trPr>
                <w:tblCellSpacing w:w="0" w:type="dxa"/>
              </w:trPr>
              <w:tc>
                <w:tcPr>
                  <w:tcW w:w="0" w:type="auto"/>
                  <w:vAlign w:val="center"/>
                  <w:hideMark/>
                </w:tcPr>
                <w:p w:rsidR="00CC216E" w:rsidRPr="00CC216E" w:rsidRDefault="00CC216E" w:rsidP="00CC216E">
                  <w:pPr>
                    <w:widowControl/>
                    <w:spacing w:line="432" w:lineRule="auto"/>
                    <w:jc w:val="left"/>
                    <w:rPr>
                      <w:rFonts w:ascii="Arial" w:eastAsia="宋体" w:hAnsi="Arial" w:cs="Arial"/>
                      <w:kern w:val="0"/>
                      <w:sz w:val="24"/>
                      <w:szCs w:val="24"/>
                    </w:rPr>
                  </w:pPr>
                </w:p>
              </w:tc>
            </w:tr>
          </w:tbl>
          <w:p w:rsidR="00CC216E" w:rsidRPr="00CC216E" w:rsidRDefault="00CC216E" w:rsidP="00CC216E">
            <w:pPr>
              <w:widowControl/>
              <w:spacing w:line="432" w:lineRule="auto"/>
              <w:jc w:val="left"/>
              <w:rPr>
                <w:rFonts w:ascii="Arial" w:eastAsia="宋体" w:hAnsi="Arial" w:cs="Arial"/>
                <w:kern w:val="0"/>
                <w:sz w:val="18"/>
                <w:szCs w:val="18"/>
              </w:rPr>
            </w:pPr>
          </w:p>
        </w:tc>
      </w:tr>
      <w:tr w:rsidR="00CC216E" w:rsidRPr="00CC216E">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9746"/>
            </w:tblGrid>
            <w:tr w:rsidR="00CC216E" w:rsidRPr="00CC216E">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8284"/>
                  </w:tblGrid>
                  <w:tr w:rsidR="00CC216E" w:rsidRPr="00CC216E">
                    <w:trPr>
                      <w:tblCellSpacing w:w="0" w:type="dxa"/>
                      <w:jc w:val="center"/>
                    </w:trPr>
                    <w:tc>
                      <w:tcPr>
                        <w:tcW w:w="0" w:type="auto"/>
                        <w:vAlign w:val="center"/>
                        <w:hideMark/>
                      </w:tcPr>
                      <w:p w:rsidR="00CC216E" w:rsidRPr="00CC216E" w:rsidRDefault="00CC216E" w:rsidP="00CC216E">
                        <w:pPr>
                          <w:widowControl/>
                          <w:spacing w:before="100" w:beforeAutospacing="1" w:after="100" w:afterAutospacing="1" w:line="432" w:lineRule="auto"/>
                          <w:jc w:val="center"/>
                          <w:rPr>
                            <w:rFonts w:ascii="Arial" w:eastAsia="宋体" w:hAnsi="Arial" w:cs="Arial"/>
                            <w:kern w:val="0"/>
                            <w:sz w:val="24"/>
                            <w:szCs w:val="24"/>
                          </w:rPr>
                        </w:pPr>
                        <w:proofErr w:type="gramStart"/>
                        <w:r w:rsidRPr="00CC216E">
                          <w:rPr>
                            <w:rFonts w:ascii="Arial" w:eastAsia="宋体" w:hAnsi="Arial" w:cs="Arial"/>
                            <w:kern w:val="0"/>
                            <w:sz w:val="24"/>
                            <w:szCs w:val="24"/>
                          </w:rPr>
                          <w:t>发改环</w:t>
                        </w:r>
                        <w:proofErr w:type="gramEnd"/>
                        <w:r w:rsidRPr="00CC216E">
                          <w:rPr>
                            <w:rFonts w:ascii="Arial" w:eastAsia="宋体" w:hAnsi="Arial" w:cs="Arial"/>
                            <w:kern w:val="0"/>
                            <w:sz w:val="24"/>
                            <w:szCs w:val="24"/>
                          </w:rPr>
                          <w:t>资</w:t>
                        </w:r>
                        <w:r w:rsidRPr="00CC216E">
                          <w:rPr>
                            <w:rFonts w:ascii="Arial" w:eastAsia="宋体" w:hAnsi="Arial" w:cs="Arial"/>
                            <w:kern w:val="0"/>
                            <w:sz w:val="24"/>
                            <w:szCs w:val="24"/>
                          </w:rPr>
                          <w:t>[2016]353</w:t>
                        </w:r>
                        <w:r w:rsidRPr="00CC216E">
                          <w:rPr>
                            <w:rFonts w:ascii="Arial" w:eastAsia="宋体" w:hAnsi="Arial" w:cs="Arial"/>
                            <w:kern w:val="0"/>
                            <w:sz w:val="24"/>
                            <w:szCs w:val="24"/>
                          </w:rPr>
                          <w:t>号</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各省、自治区、直辖市及计划单列市、新疆生产建设兵团发展改革委、党委宣传部、科技厅（局）、财政厅（局）、环境保护厅（局）、住房和城乡建设厅（局）、商务厅（局）、质量技术监督局（市场监督管理部门）、旅游局、机关事务管理局：</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为贯彻党的十八大和十八届三中、四中、五中全会精神，落实绿色发展理念，根据《中共中央</w:t>
                        </w:r>
                        <w:r w:rsidRPr="00CC216E">
                          <w:rPr>
                            <w:rFonts w:ascii="Arial" w:eastAsia="宋体" w:hAnsi="Arial" w:cs="Arial"/>
                            <w:kern w:val="0"/>
                            <w:sz w:val="24"/>
                            <w:szCs w:val="24"/>
                          </w:rPr>
                          <w:t xml:space="preserve"> </w:t>
                        </w:r>
                        <w:r w:rsidRPr="00CC216E">
                          <w:rPr>
                            <w:rFonts w:ascii="Arial" w:eastAsia="宋体" w:hAnsi="Arial" w:cs="Arial"/>
                            <w:kern w:val="0"/>
                            <w:sz w:val="24"/>
                            <w:szCs w:val="24"/>
                          </w:rPr>
                          <w:t>国务院关于加快推进生态文明建设的意见》、《中共中央</w:t>
                        </w:r>
                        <w:r w:rsidRPr="00CC216E">
                          <w:rPr>
                            <w:rFonts w:ascii="Arial" w:eastAsia="宋体" w:hAnsi="Arial" w:cs="Arial"/>
                            <w:kern w:val="0"/>
                            <w:sz w:val="24"/>
                            <w:szCs w:val="24"/>
                          </w:rPr>
                          <w:t xml:space="preserve"> </w:t>
                        </w:r>
                        <w:r w:rsidRPr="00CC216E">
                          <w:rPr>
                            <w:rFonts w:ascii="Arial" w:eastAsia="宋体" w:hAnsi="Arial" w:cs="Arial"/>
                            <w:kern w:val="0"/>
                            <w:sz w:val="24"/>
                            <w:szCs w:val="24"/>
                          </w:rPr>
                          <w:t>国务院关于印发生态文明体制改革总体方案的通知》、《国务院关于积极发挥新消费引领作用加快培育形成新供给新动力的指导意见》等文件要求，促进绿色消费，加快生态文明建设，推动经济社会绿色发展，我们制定了《关于促进绿色消费的指导意见》，现印发你们，请结合实际认真贯彻执行。</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附件：《关于促进绿色消费的指导意见》</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国家发展改革委</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中　　宣　　部</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w:t>
                        </w:r>
                        <w:proofErr w:type="gramStart"/>
                        <w:r w:rsidRPr="00CC216E">
                          <w:rPr>
                            <w:rFonts w:ascii="Arial" w:eastAsia="宋体" w:hAnsi="Arial" w:cs="Arial"/>
                            <w:kern w:val="0"/>
                            <w:sz w:val="24"/>
                            <w:szCs w:val="24"/>
                          </w:rPr>
                          <w:t xml:space="preserve">科　　技　　</w:t>
                        </w:r>
                        <w:proofErr w:type="gramEnd"/>
                        <w:r w:rsidRPr="00CC216E">
                          <w:rPr>
                            <w:rFonts w:ascii="Arial" w:eastAsia="宋体" w:hAnsi="Arial" w:cs="Arial"/>
                            <w:kern w:val="0"/>
                            <w:sz w:val="24"/>
                            <w:szCs w:val="24"/>
                          </w:rPr>
                          <w:t>部</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w:t>
                        </w:r>
                        <w:proofErr w:type="gramStart"/>
                        <w:r w:rsidRPr="00CC216E">
                          <w:rPr>
                            <w:rFonts w:ascii="Arial" w:eastAsia="宋体" w:hAnsi="Arial" w:cs="Arial"/>
                            <w:kern w:val="0"/>
                            <w:sz w:val="24"/>
                            <w:szCs w:val="24"/>
                          </w:rPr>
                          <w:t xml:space="preserve">财　　</w:t>
                        </w:r>
                        <w:proofErr w:type="gramEnd"/>
                        <w:r w:rsidRPr="00CC216E">
                          <w:rPr>
                            <w:rFonts w:ascii="Arial" w:eastAsia="宋体" w:hAnsi="Arial" w:cs="Arial"/>
                            <w:kern w:val="0"/>
                            <w:sz w:val="24"/>
                            <w:szCs w:val="24"/>
                          </w:rPr>
                          <w:t>政　　部</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环</w:t>
                        </w:r>
                        <w:r w:rsidRPr="00CC216E">
                          <w:rPr>
                            <w:rFonts w:ascii="Arial" w:eastAsia="宋体" w:hAnsi="Arial" w:cs="Arial"/>
                            <w:kern w:val="0"/>
                            <w:sz w:val="24"/>
                            <w:szCs w:val="24"/>
                          </w:rPr>
                          <w:t xml:space="preserve"> </w:t>
                        </w:r>
                        <w:r w:rsidRPr="00CC216E">
                          <w:rPr>
                            <w:rFonts w:ascii="Arial" w:eastAsia="宋体" w:hAnsi="Arial" w:cs="Arial"/>
                            <w:kern w:val="0"/>
                            <w:sz w:val="24"/>
                            <w:szCs w:val="24"/>
                          </w:rPr>
                          <w:t>境</w:t>
                        </w:r>
                        <w:r w:rsidRPr="00CC216E">
                          <w:rPr>
                            <w:rFonts w:ascii="Arial" w:eastAsia="宋体" w:hAnsi="Arial" w:cs="Arial"/>
                            <w:kern w:val="0"/>
                            <w:sz w:val="24"/>
                            <w:szCs w:val="24"/>
                          </w:rPr>
                          <w:t xml:space="preserve"> </w:t>
                        </w:r>
                        <w:r w:rsidRPr="00CC216E">
                          <w:rPr>
                            <w:rFonts w:ascii="Arial" w:eastAsia="宋体" w:hAnsi="Arial" w:cs="Arial"/>
                            <w:kern w:val="0"/>
                            <w:sz w:val="24"/>
                            <w:szCs w:val="24"/>
                          </w:rPr>
                          <w:t>保</w:t>
                        </w:r>
                        <w:r w:rsidRPr="00CC216E">
                          <w:rPr>
                            <w:rFonts w:ascii="Arial" w:eastAsia="宋体" w:hAnsi="Arial" w:cs="Arial"/>
                            <w:kern w:val="0"/>
                            <w:sz w:val="24"/>
                            <w:szCs w:val="24"/>
                          </w:rPr>
                          <w:t xml:space="preserve"> </w:t>
                        </w:r>
                        <w:r w:rsidRPr="00CC216E">
                          <w:rPr>
                            <w:rFonts w:ascii="Arial" w:eastAsia="宋体" w:hAnsi="Arial" w:cs="Arial"/>
                            <w:kern w:val="0"/>
                            <w:sz w:val="24"/>
                            <w:szCs w:val="24"/>
                          </w:rPr>
                          <w:t>护</w:t>
                        </w:r>
                        <w:r w:rsidRPr="00CC216E">
                          <w:rPr>
                            <w:rFonts w:ascii="Arial" w:eastAsia="宋体" w:hAnsi="Arial" w:cs="Arial"/>
                            <w:kern w:val="0"/>
                            <w:sz w:val="24"/>
                            <w:szCs w:val="24"/>
                          </w:rPr>
                          <w:t xml:space="preserve"> </w:t>
                        </w:r>
                        <w:r w:rsidRPr="00CC216E">
                          <w:rPr>
                            <w:rFonts w:ascii="Arial" w:eastAsia="宋体" w:hAnsi="Arial" w:cs="Arial"/>
                            <w:kern w:val="0"/>
                            <w:sz w:val="24"/>
                            <w:szCs w:val="24"/>
                          </w:rPr>
                          <w:t>部</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lastRenderedPageBreak/>
                          <w:t xml:space="preserve">　　住房城乡建设部</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商　　</w:t>
                        </w:r>
                        <w:proofErr w:type="gramStart"/>
                        <w:r w:rsidRPr="00CC216E">
                          <w:rPr>
                            <w:rFonts w:ascii="Arial" w:eastAsia="宋体" w:hAnsi="Arial" w:cs="Arial"/>
                            <w:kern w:val="0"/>
                            <w:sz w:val="24"/>
                            <w:szCs w:val="24"/>
                          </w:rPr>
                          <w:t>务</w:t>
                        </w:r>
                        <w:proofErr w:type="gramEnd"/>
                        <w:r w:rsidRPr="00CC216E">
                          <w:rPr>
                            <w:rFonts w:ascii="Arial" w:eastAsia="宋体" w:hAnsi="Arial" w:cs="Arial"/>
                            <w:kern w:val="0"/>
                            <w:sz w:val="24"/>
                            <w:szCs w:val="24"/>
                          </w:rPr>
                          <w:t xml:space="preserve">　　部</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质　检　总　局</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w:t>
                        </w:r>
                        <w:proofErr w:type="gramStart"/>
                        <w:r w:rsidRPr="00CC216E">
                          <w:rPr>
                            <w:rFonts w:ascii="Arial" w:eastAsia="宋体" w:hAnsi="Arial" w:cs="Arial"/>
                            <w:kern w:val="0"/>
                            <w:sz w:val="24"/>
                            <w:szCs w:val="24"/>
                          </w:rPr>
                          <w:t xml:space="preserve">旅　　游　　</w:t>
                        </w:r>
                        <w:proofErr w:type="gramEnd"/>
                        <w:r w:rsidRPr="00CC216E">
                          <w:rPr>
                            <w:rFonts w:ascii="Arial" w:eastAsia="宋体" w:hAnsi="Arial" w:cs="Arial"/>
                            <w:kern w:val="0"/>
                            <w:sz w:val="24"/>
                            <w:szCs w:val="24"/>
                          </w:rPr>
                          <w:t>局</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国　　管　　局</w:t>
                        </w:r>
                      </w:p>
                      <w:p w:rsidR="00CC216E" w:rsidRPr="00CC216E" w:rsidRDefault="00CC216E" w:rsidP="00CC216E">
                        <w:pPr>
                          <w:widowControl/>
                          <w:spacing w:before="100" w:beforeAutospacing="1" w:after="100" w:afterAutospacing="1" w:line="432" w:lineRule="auto"/>
                          <w:jc w:val="righ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kern w:val="0"/>
                            <w:sz w:val="24"/>
                            <w:szCs w:val="24"/>
                          </w:rPr>
                          <w:t>2016</w:t>
                        </w:r>
                        <w:r w:rsidRPr="00CC216E">
                          <w:rPr>
                            <w:rFonts w:ascii="Arial" w:eastAsia="宋体" w:hAnsi="Arial" w:cs="Arial"/>
                            <w:kern w:val="0"/>
                            <w:sz w:val="24"/>
                            <w:szCs w:val="24"/>
                          </w:rPr>
                          <w:t>年</w:t>
                        </w:r>
                        <w:r w:rsidRPr="00CC216E">
                          <w:rPr>
                            <w:rFonts w:ascii="Arial" w:eastAsia="宋体" w:hAnsi="Arial" w:cs="Arial"/>
                            <w:kern w:val="0"/>
                            <w:sz w:val="24"/>
                            <w:szCs w:val="24"/>
                          </w:rPr>
                          <w:t>2</w:t>
                        </w:r>
                        <w:r w:rsidRPr="00CC216E">
                          <w:rPr>
                            <w:rFonts w:ascii="Arial" w:eastAsia="宋体" w:hAnsi="Arial" w:cs="Arial"/>
                            <w:kern w:val="0"/>
                            <w:sz w:val="24"/>
                            <w:szCs w:val="24"/>
                          </w:rPr>
                          <w:t>月</w:t>
                        </w:r>
                        <w:r w:rsidRPr="00CC216E">
                          <w:rPr>
                            <w:rFonts w:ascii="Arial" w:eastAsia="宋体" w:hAnsi="Arial" w:cs="Arial"/>
                            <w:kern w:val="0"/>
                            <w:sz w:val="24"/>
                            <w:szCs w:val="24"/>
                          </w:rPr>
                          <w:t>17</w:t>
                        </w:r>
                        <w:r w:rsidRPr="00CC216E">
                          <w:rPr>
                            <w:rFonts w:ascii="Arial" w:eastAsia="宋体" w:hAnsi="Arial" w:cs="Arial"/>
                            <w:kern w:val="0"/>
                            <w:sz w:val="24"/>
                            <w:szCs w:val="24"/>
                          </w:rPr>
                          <w:t>日</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附件：</w:t>
                        </w:r>
                      </w:p>
                      <w:p w:rsidR="00CC216E" w:rsidRPr="00CC216E" w:rsidRDefault="00CC216E" w:rsidP="00CC216E">
                        <w:pPr>
                          <w:widowControl/>
                          <w:spacing w:before="100" w:beforeAutospacing="1" w:after="100" w:afterAutospacing="1" w:line="432" w:lineRule="auto"/>
                          <w:jc w:val="center"/>
                          <w:rPr>
                            <w:rFonts w:ascii="Arial" w:eastAsia="宋体" w:hAnsi="Arial" w:cs="Arial"/>
                            <w:kern w:val="0"/>
                            <w:sz w:val="24"/>
                            <w:szCs w:val="24"/>
                          </w:rPr>
                        </w:pPr>
                        <w:r w:rsidRPr="00CC216E">
                          <w:rPr>
                            <w:rFonts w:ascii="Arial" w:eastAsia="宋体" w:hAnsi="Arial" w:cs="Arial"/>
                            <w:b/>
                            <w:bCs/>
                            <w:kern w:val="0"/>
                            <w:sz w:val="24"/>
                            <w:szCs w:val="24"/>
                          </w:rPr>
                          <w:t>关于促进绿色消费的指导意见</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为全面贯彻党的十八大和十八届三中、四中、五中全会精神，深入贯彻习近平总书记系列重要讲话精神，落实绿色发展理念，根据《中共中央</w:t>
                        </w:r>
                        <w:r w:rsidRPr="00CC216E">
                          <w:rPr>
                            <w:rFonts w:ascii="Arial" w:eastAsia="宋体" w:hAnsi="Arial" w:cs="Arial"/>
                            <w:kern w:val="0"/>
                            <w:sz w:val="24"/>
                            <w:szCs w:val="24"/>
                          </w:rPr>
                          <w:t xml:space="preserve"> </w:t>
                        </w:r>
                        <w:r w:rsidRPr="00CC216E">
                          <w:rPr>
                            <w:rFonts w:ascii="Arial" w:eastAsia="宋体" w:hAnsi="Arial" w:cs="Arial"/>
                            <w:kern w:val="0"/>
                            <w:sz w:val="24"/>
                            <w:szCs w:val="24"/>
                          </w:rPr>
                          <w:t>国务院关于加快推进生态文明建设的意见》、《生态文明体制改革总体方案》、《国务院关于积极发挥新消费引领作用加快培育形成新供给新动力的指导意见》等文件要求，促进绿色消费，加快生态文明建设，推动经济社会绿色发展，提出如下意见。</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一、充分认识绿色消费的重要意义</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绿色消费，是指以节约资源和保护环境为特征的消费行为，主要表现为崇尚勤俭节约，减少损失浪费，选择高效、环保的产品和服务，降低消费过程中的资源消耗和污染排放。我国人口众多，资源禀赋不足，环境承载力有限。近年来，随着经济较快发展、人民生活水平不断提高，我国已进入消费需求持续增长、消费拉动经济作用明显增强的重要阶段，绿色消费等新型消费具有巨大发展空间和</w:t>
                        </w:r>
                        <w:r w:rsidRPr="00CC216E">
                          <w:rPr>
                            <w:rFonts w:ascii="Arial" w:eastAsia="宋体" w:hAnsi="Arial" w:cs="Arial"/>
                            <w:kern w:val="0"/>
                            <w:sz w:val="24"/>
                            <w:szCs w:val="24"/>
                          </w:rPr>
                          <w:lastRenderedPageBreak/>
                          <w:t>潜力。与此同时，过度消费、奢侈浪费等现象依然存在，绿色的生活方式和消费模式还未形成，加剧了资源环境瓶颈约束。促进绿色消费，既是传承中华民族勤俭节约传统美德、弘扬社会主义核心价值观的重要体现，也是顺应消费升级趋势、推动供给侧改革、培育新的经济增长点的重要手段，更是缓解资源环境压力、建设生态文明的现实需要。</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二、总体要求和主要目标</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全面贯彻党的十八大和十八届三中、四中、五中全会精神，深入贯彻习近平总书记系列重要讲话精神，按照绿色发展理念和社会主义核心价值观要求，加快推动消费向绿色转型。加强宣传教育，在全社会厚植崇尚勤俭节约的社会风尚，大力推动消费理念绿色化；规范消费行为，引导消费者自觉</w:t>
                        </w:r>
                        <w:proofErr w:type="gramStart"/>
                        <w:r w:rsidRPr="00CC216E">
                          <w:rPr>
                            <w:rFonts w:ascii="Arial" w:eastAsia="宋体" w:hAnsi="Arial" w:cs="Arial"/>
                            <w:kern w:val="0"/>
                            <w:sz w:val="24"/>
                            <w:szCs w:val="24"/>
                          </w:rPr>
                          <w:t>践行</w:t>
                        </w:r>
                        <w:proofErr w:type="gramEnd"/>
                        <w:r w:rsidRPr="00CC216E">
                          <w:rPr>
                            <w:rFonts w:ascii="Arial" w:eastAsia="宋体" w:hAnsi="Arial" w:cs="Arial"/>
                            <w:kern w:val="0"/>
                            <w:sz w:val="24"/>
                            <w:szCs w:val="24"/>
                          </w:rPr>
                          <w:t>绿色消费，打造绿色消费主体；严格市场准入，增加生产和有效供给，推广绿色消费产品；完善政策体系，构建有利于促进绿色消费的长效机制，营造绿色消费环境。</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到</w:t>
                        </w:r>
                        <w:r w:rsidRPr="00CC216E">
                          <w:rPr>
                            <w:rFonts w:ascii="Arial" w:eastAsia="宋体" w:hAnsi="Arial" w:cs="Arial"/>
                            <w:kern w:val="0"/>
                            <w:sz w:val="24"/>
                            <w:szCs w:val="24"/>
                          </w:rPr>
                          <w:t>2020</w:t>
                        </w:r>
                        <w:r w:rsidRPr="00CC216E">
                          <w:rPr>
                            <w:rFonts w:ascii="Arial" w:eastAsia="宋体" w:hAnsi="Arial" w:cs="Arial"/>
                            <w:kern w:val="0"/>
                            <w:sz w:val="24"/>
                            <w:szCs w:val="24"/>
                          </w:rPr>
                          <w:t>年，绿色消费理念成为社会共识，长效机制基本建立，奢侈浪费行为得到有效遏制，绿色产品市场占有率大幅提高，勤俭节约、绿色低碳、文明健康的生活方式和消费模式基本形成。</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三、着力培育绿色消费理念</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一）深入开展全民教育。加强资源环境基本国情教育，大力弘扬中华民族勤俭节约传统美德和党的艰苦奋斗优良作风，开展全民绿色消费教育。从娃娃抓起，将勤俭节约、绿色低碳的理念融入家庭教育、学前教育、中小学教育、未成年人思想道德建设教学体系，组织开展第二课堂等社会实践。把绿色消费作为妇女和家庭思想道德教育、学生思想政治教育、职工继续教育和公务员培训的重要内容，纳入文明城市、文明村镇、文明单位、文明家庭、文明校园创建及有关教</w:t>
                        </w:r>
                        <w:r w:rsidRPr="00CC216E">
                          <w:rPr>
                            <w:rFonts w:ascii="Arial" w:eastAsia="宋体" w:hAnsi="Arial" w:cs="Arial"/>
                            <w:kern w:val="0"/>
                            <w:sz w:val="24"/>
                            <w:szCs w:val="24"/>
                          </w:rPr>
                          <w:lastRenderedPageBreak/>
                          <w:t>育示范基地建设要求。</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二）广泛推进主题宣传。深入实施节能减排全民行动、节俭养德全民节约行动，组织开展绿色家庭、绿色商场、绿色景区、绿色饭店、绿色食堂、节约型机关、节约型校园、节约型医院等创建活动，表彰一批先进单位和个人。把绿色消费纳入全国节能宣传周、科普活动周、全国低碳日、环境日等主题宣传活动，充分发挥工会、共青团、妇联以及有关行业协会、环保组织的作用，强化宣传推广。各主要新闻媒体和网络媒体要积极宣传绿色消费的重要性和紧迫性，在黄金时段、重要版面制作发布公益广告，及时宣传报道绿色消费的理念经验和做法，加强舆论监督，曝光奢侈浪费行为，营造良好社会氛围。</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四、积极引导居民</w:t>
                        </w:r>
                        <w:proofErr w:type="gramStart"/>
                        <w:r w:rsidRPr="00CC216E">
                          <w:rPr>
                            <w:rFonts w:ascii="Arial" w:eastAsia="宋体" w:hAnsi="Arial" w:cs="Arial"/>
                            <w:b/>
                            <w:bCs/>
                            <w:kern w:val="0"/>
                            <w:sz w:val="24"/>
                            <w:szCs w:val="24"/>
                          </w:rPr>
                          <w:t>践行</w:t>
                        </w:r>
                        <w:proofErr w:type="gramEnd"/>
                        <w:r w:rsidRPr="00CC216E">
                          <w:rPr>
                            <w:rFonts w:ascii="Arial" w:eastAsia="宋体" w:hAnsi="Arial" w:cs="Arial"/>
                            <w:b/>
                            <w:bCs/>
                            <w:kern w:val="0"/>
                            <w:sz w:val="24"/>
                            <w:szCs w:val="24"/>
                          </w:rPr>
                          <w:t>绿色生活方式和消费模式</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（三）倡导绿色生活方式。合理控制室内空调温度，推行夏季公务活动着便装。开展旧衣</w:t>
                        </w:r>
                        <w:r w:rsidRPr="00CC216E">
                          <w:rPr>
                            <w:rFonts w:ascii="Arial" w:eastAsia="宋体" w:hAnsi="Arial" w:cs="Arial"/>
                            <w:kern w:val="0"/>
                            <w:sz w:val="24"/>
                            <w:szCs w:val="24"/>
                          </w:rPr>
                          <w:t>“</w:t>
                        </w:r>
                        <w:r w:rsidRPr="00CC216E">
                          <w:rPr>
                            <w:rFonts w:ascii="Arial" w:eastAsia="宋体" w:hAnsi="Arial" w:cs="Arial"/>
                            <w:kern w:val="0"/>
                            <w:sz w:val="24"/>
                            <w:szCs w:val="24"/>
                          </w:rPr>
                          <w:t>零抛弃</w:t>
                        </w:r>
                        <w:r w:rsidRPr="00CC216E">
                          <w:rPr>
                            <w:rFonts w:ascii="Arial" w:eastAsia="宋体" w:hAnsi="Arial" w:cs="Arial"/>
                            <w:kern w:val="0"/>
                            <w:sz w:val="24"/>
                            <w:szCs w:val="24"/>
                          </w:rPr>
                          <w:t>”</w:t>
                        </w:r>
                        <w:r w:rsidRPr="00CC216E">
                          <w:rPr>
                            <w:rFonts w:ascii="Arial" w:eastAsia="宋体" w:hAnsi="Arial" w:cs="Arial"/>
                            <w:kern w:val="0"/>
                            <w:sz w:val="24"/>
                            <w:szCs w:val="24"/>
                          </w:rPr>
                          <w:t>活动，完善居民社区再生资源回收体系，有序推进二手服装再利用。抵制珍稀动物皮毛制品。</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推广绿色居住，减少无效照明，减少电器设备待机能耗，提倡家庭节约用水用电。鼓励步行、自行车和公共交通等低碳出行。鼓励消费者旅行自带洗漱用品，提倡重拎布袋子、重提菜篮子、重复使用环保购物袋，减少使用一次性日用品。制定发布绿色旅游消费公约和消费指南。支持发展共享经济，鼓励个人闲置资源有效利用，有序发展网络预约拼车、自有车辆租赁、民宿出租、旧物交换利用等，创新监管方式，完善信用体系。在中小学校试点校服、课本循环利用。</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（四）鼓励绿色产品消费。继续推广高效节能电机、节能环保汽车、高效照明产品等节能产品，到</w:t>
                        </w:r>
                        <w:r w:rsidRPr="00CC216E">
                          <w:rPr>
                            <w:rFonts w:ascii="Arial" w:eastAsia="宋体" w:hAnsi="Arial" w:cs="Arial"/>
                            <w:kern w:val="0"/>
                            <w:sz w:val="24"/>
                            <w:szCs w:val="24"/>
                          </w:rPr>
                          <w:t>2020</w:t>
                        </w:r>
                        <w:r w:rsidRPr="00CC216E">
                          <w:rPr>
                            <w:rFonts w:ascii="Arial" w:eastAsia="宋体" w:hAnsi="Arial" w:cs="Arial"/>
                            <w:kern w:val="0"/>
                            <w:sz w:val="24"/>
                            <w:szCs w:val="24"/>
                          </w:rPr>
                          <w:t>年，能效标识</w:t>
                        </w:r>
                        <w:r w:rsidRPr="00CC216E">
                          <w:rPr>
                            <w:rFonts w:ascii="Arial" w:eastAsia="宋体" w:hAnsi="Arial" w:cs="Arial"/>
                            <w:kern w:val="0"/>
                            <w:sz w:val="24"/>
                            <w:szCs w:val="24"/>
                          </w:rPr>
                          <w:t>2</w:t>
                        </w:r>
                        <w:r w:rsidRPr="00CC216E">
                          <w:rPr>
                            <w:rFonts w:ascii="Arial" w:eastAsia="宋体" w:hAnsi="Arial" w:cs="Arial"/>
                            <w:kern w:val="0"/>
                            <w:sz w:val="24"/>
                            <w:szCs w:val="24"/>
                          </w:rPr>
                          <w:t>级以上的空调、冰箱、热水器等节能家电市场占有率达到</w:t>
                        </w:r>
                        <w:r w:rsidRPr="00CC216E">
                          <w:rPr>
                            <w:rFonts w:ascii="Arial" w:eastAsia="宋体" w:hAnsi="Arial" w:cs="Arial"/>
                            <w:kern w:val="0"/>
                            <w:sz w:val="24"/>
                            <w:szCs w:val="24"/>
                          </w:rPr>
                          <w:t>50%</w:t>
                        </w:r>
                        <w:r w:rsidRPr="00CC216E">
                          <w:rPr>
                            <w:rFonts w:ascii="Arial" w:eastAsia="宋体" w:hAnsi="Arial" w:cs="Arial"/>
                            <w:kern w:val="0"/>
                            <w:sz w:val="24"/>
                            <w:szCs w:val="24"/>
                          </w:rPr>
                          <w:t>以上。加大新能源汽车推广力度，加快电动汽车充</w:t>
                        </w:r>
                        <w:r w:rsidRPr="00CC216E">
                          <w:rPr>
                            <w:rFonts w:ascii="Arial" w:eastAsia="宋体" w:hAnsi="Arial" w:cs="Arial"/>
                            <w:kern w:val="0"/>
                            <w:sz w:val="24"/>
                            <w:szCs w:val="24"/>
                          </w:rPr>
                          <w:lastRenderedPageBreak/>
                          <w:t>电基础设施建设。组织实施</w:t>
                        </w:r>
                        <w:r w:rsidRPr="00CC216E">
                          <w:rPr>
                            <w:rFonts w:ascii="Arial" w:eastAsia="宋体" w:hAnsi="Arial" w:cs="Arial"/>
                            <w:kern w:val="0"/>
                            <w:sz w:val="24"/>
                            <w:szCs w:val="24"/>
                          </w:rPr>
                          <w:t>“</w:t>
                        </w:r>
                        <w:r w:rsidRPr="00CC216E">
                          <w:rPr>
                            <w:rFonts w:ascii="Arial" w:eastAsia="宋体" w:hAnsi="Arial" w:cs="Arial"/>
                            <w:kern w:val="0"/>
                            <w:sz w:val="24"/>
                            <w:szCs w:val="24"/>
                          </w:rPr>
                          <w:t>以旧换再</w:t>
                        </w:r>
                        <w:r w:rsidRPr="00CC216E">
                          <w:rPr>
                            <w:rFonts w:ascii="Arial" w:eastAsia="宋体" w:hAnsi="Arial" w:cs="Arial"/>
                            <w:kern w:val="0"/>
                            <w:sz w:val="24"/>
                            <w:szCs w:val="24"/>
                          </w:rPr>
                          <w:t>”</w:t>
                        </w:r>
                        <w:r w:rsidRPr="00CC216E">
                          <w:rPr>
                            <w:rFonts w:ascii="Arial" w:eastAsia="宋体" w:hAnsi="Arial" w:cs="Arial"/>
                            <w:kern w:val="0"/>
                            <w:sz w:val="24"/>
                            <w:szCs w:val="24"/>
                          </w:rPr>
                          <w:t>试点，</w:t>
                        </w:r>
                        <w:proofErr w:type="gramStart"/>
                        <w:r w:rsidRPr="00CC216E">
                          <w:rPr>
                            <w:rFonts w:ascii="Arial" w:eastAsia="宋体" w:hAnsi="Arial" w:cs="Arial"/>
                            <w:kern w:val="0"/>
                            <w:sz w:val="24"/>
                            <w:szCs w:val="24"/>
                          </w:rPr>
                          <w:t>推广再</w:t>
                        </w:r>
                        <w:proofErr w:type="gramEnd"/>
                        <w:r w:rsidRPr="00CC216E">
                          <w:rPr>
                            <w:rFonts w:ascii="Arial" w:eastAsia="宋体" w:hAnsi="Arial" w:cs="Arial"/>
                            <w:kern w:val="0"/>
                            <w:sz w:val="24"/>
                            <w:szCs w:val="24"/>
                          </w:rPr>
                          <w:t>制造发动机、变速箱，建立健全对消费者的激励机制。实施绿色建材生产和应用行动计划，推广使用节能门窗、建筑垃圾再生产品等绿色建材和环保装修材料。推广环境标志产品，鼓励使用低挥发性有机物含量的涂料、干洗剂，引导使用低氨、低挥发性有机污染物排放的农药、化肥。鼓励选购节水龙头、节水马桶、节水洗衣机等节水产品。</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五）扩大绿色消费市场。加快畅通绿色产品流通渠道，鼓励建立绿色批发市场、绿色商场、节能超市、节水超市、慈善超市等绿色流通主体。支持市场、商场、超市、旅游商品专卖店等流通企业在显著位置开设绿色产品销售专区。组织流通企业与绿色产品提供商开展对接，促进绿色产品销售。鼓励大中城市利用群众性休闲场所、公益场地开设跳蚤市场，方便居民交换闲置旧物。完善农村消费基础设施和销售网络，通过电商平台提供面向农村地区的绿色产品，丰富产品服务种类，拓展绿色产品农村消费市场。</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五、全面推进公共机构带头绿色消费</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六）全面推行绿色办公。提高办公设备和资产使用效率，鼓励纸张双面打印。推进信息系统建设和数据共享共用，积极推行无纸化办公。完善节约型公共机构评价标准，合理制定用水、用电、用油指标，建立健全定额管理制度。使用政府资金建设的公共建筑全面执行绿色建筑标准，凡具备条件的办公区要安装雨水回收系统和中水利用设施。到</w:t>
                        </w:r>
                        <w:r w:rsidRPr="00CC216E">
                          <w:rPr>
                            <w:rFonts w:ascii="Arial" w:eastAsia="宋体" w:hAnsi="Arial" w:cs="Arial"/>
                            <w:kern w:val="0"/>
                            <w:sz w:val="24"/>
                            <w:szCs w:val="24"/>
                          </w:rPr>
                          <w:t>2020</w:t>
                        </w:r>
                        <w:r w:rsidRPr="00CC216E">
                          <w:rPr>
                            <w:rFonts w:ascii="Arial" w:eastAsia="宋体" w:hAnsi="Arial" w:cs="Arial"/>
                            <w:kern w:val="0"/>
                            <w:sz w:val="24"/>
                            <w:szCs w:val="24"/>
                          </w:rPr>
                          <w:t>年，新增创建</w:t>
                        </w:r>
                        <w:r w:rsidRPr="00CC216E">
                          <w:rPr>
                            <w:rFonts w:ascii="Arial" w:eastAsia="宋体" w:hAnsi="Arial" w:cs="Arial"/>
                            <w:kern w:val="0"/>
                            <w:sz w:val="24"/>
                            <w:szCs w:val="24"/>
                          </w:rPr>
                          <w:t>3000</w:t>
                        </w:r>
                        <w:r w:rsidRPr="00CC216E">
                          <w:rPr>
                            <w:rFonts w:ascii="Arial" w:eastAsia="宋体" w:hAnsi="Arial" w:cs="Arial"/>
                            <w:kern w:val="0"/>
                            <w:sz w:val="24"/>
                            <w:szCs w:val="24"/>
                          </w:rPr>
                          <w:t>家节约型公共机构示范单位，全部省级机关和</w:t>
                        </w:r>
                        <w:r w:rsidRPr="00CC216E">
                          <w:rPr>
                            <w:rFonts w:ascii="Arial" w:eastAsia="宋体" w:hAnsi="Arial" w:cs="Arial"/>
                            <w:kern w:val="0"/>
                            <w:sz w:val="24"/>
                            <w:szCs w:val="24"/>
                          </w:rPr>
                          <w:t>50%</w:t>
                        </w:r>
                        <w:r w:rsidRPr="00CC216E">
                          <w:rPr>
                            <w:rFonts w:ascii="Arial" w:eastAsia="宋体" w:hAnsi="Arial" w:cs="Arial"/>
                            <w:kern w:val="0"/>
                            <w:sz w:val="24"/>
                            <w:szCs w:val="24"/>
                          </w:rPr>
                          <w:t>以上的省级事业单位建成节水型单位。</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七）完善绿色采购制度。严格执行政府对节能环保产品的优先采购和强制采购制度，扩大政府绿色采购范围，健全标准体系和执行机制，提高政府绿色采购规模。具备条件的公共机构要利用内部停车场资源规划建设电动汽车专用停车</w:t>
                        </w:r>
                        <w:r w:rsidRPr="00CC216E">
                          <w:rPr>
                            <w:rFonts w:ascii="Arial" w:eastAsia="宋体" w:hAnsi="Arial" w:cs="Arial"/>
                            <w:kern w:val="0"/>
                            <w:sz w:val="24"/>
                            <w:szCs w:val="24"/>
                          </w:rPr>
                          <w:lastRenderedPageBreak/>
                          <w:t>位，比例不低于</w:t>
                        </w:r>
                        <w:r w:rsidRPr="00CC216E">
                          <w:rPr>
                            <w:rFonts w:ascii="Arial" w:eastAsia="宋体" w:hAnsi="Arial" w:cs="Arial"/>
                            <w:kern w:val="0"/>
                            <w:sz w:val="24"/>
                            <w:szCs w:val="24"/>
                          </w:rPr>
                          <w:t>10%</w:t>
                        </w:r>
                        <w:r w:rsidRPr="00CC216E">
                          <w:rPr>
                            <w:rFonts w:ascii="Arial" w:eastAsia="宋体" w:hAnsi="Arial" w:cs="Arial"/>
                            <w:kern w:val="0"/>
                            <w:sz w:val="24"/>
                            <w:szCs w:val="24"/>
                          </w:rPr>
                          <w:t>，引进社会资本利用既有停车位参与充电</w:t>
                        </w:r>
                        <w:proofErr w:type="gramStart"/>
                        <w:r w:rsidRPr="00CC216E">
                          <w:rPr>
                            <w:rFonts w:ascii="Arial" w:eastAsia="宋体" w:hAnsi="Arial" w:cs="Arial"/>
                            <w:kern w:val="0"/>
                            <w:sz w:val="24"/>
                            <w:szCs w:val="24"/>
                          </w:rPr>
                          <w:t>桩建设</w:t>
                        </w:r>
                        <w:proofErr w:type="gramEnd"/>
                        <w:r w:rsidRPr="00CC216E">
                          <w:rPr>
                            <w:rFonts w:ascii="Arial" w:eastAsia="宋体" w:hAnsi="Arial" w:cs="Arial"/>
                            <w:kern w:val="0"/>
                            <w:sz w:val="24"/>
                            <w:szCs w:val="24"/>
                          </w:rPr>
                          <w:t>和提供新能源汽车应用服务。</w:t>
                        </w:r>
                        <w:r w:rsidRPr="00CC216E">
                          <w:rPr>
                            <w:rFonts w:ascii="Arial" w:eastAsia="宋体" w:hAnsi="Arial" w:cs="Arial"/>
                            <w:kern w:val="0"/>
                            <w:sz w:val="24"/>
                            <w:szCs w:val="24"/>
                          </w:rPr>
                          <w:t>2016</w:t>
                        </w:r>
                        <w:r w:rsidRPr="00CC216E">
                          <w:rPr>
                            <w:rFonts w:ascii="Arial" w:eastAsia="宋体" w:hAnsi="Arial" w:cs="Arial"/>
                            <w:kern w:val="0"/>
                            <w:sz w:val="24"/>
                            <w:szCs w:val="24"/>
                          </w:rPr>
                          <w:t>年，公共机构配备更新公务用车总量中新能源汽车的比例达到</w:t>
                        </w:r>
                        <w:r w:rsidRPr="00CC216E">
                          <w:rPr>
                            <w:rFonts w:ascii="Arial" w:eastAsia="宋体" w:hAnsi="Arial" w:cs="Arial"/>
                            <w:kern w:val="0"/>
                            <w:sz w:val="24"/>
                            <w:szCs w:val="24"/>
                          </w:rPr>
                          <w:t>30%</w:t>
                        </w:r>
                        <w:r w:rsidRPr="00CC216E">
                          <w:rPr>
                            <w:rFonts w:ascii="Arial" w:eastAsia="宋体" w:hAnsi="Arial" w:cs="Arial"/>
                            <w:kern w:val="0"/>
                            <w:sz w:val="24"/>
                            <w:szCs w:val="24"/>
                          </w:rPr>
                          <w:t>以上，到</w:t>
                        </w:r>
                        <w:r w:rsidRPr="00CC216E">
                          <w:rPr>
                            <w:rFonts w:ascii="Arial" w:eastAsia="宋体" w:hAnsi="Arial" w:cs="Arial"/>
                            <w:kern w:val="0"/>
                            <w:sz w:val="24"/>
                            <w:szCs w:val="24"/>
                          </w:rPr>
                          <w:t>2020</w:t>
                        </w:r>
                        <w:r w:rsidRPr="00CC216E">
                          <w:rPr>
                            <w:rFonts w:ascii="Arial" w:eastAsia="宋体" w:hAnsi="Arial" w:cs="Arial"/>
                            <w:kern w:val="0"/>
                            <w:sz w:val="24"/>
                            <w:szCs w:val="24"/>
                          </w:rPr>
                          <w:t>年实现新能源汽车广泛应用。</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六、大力推动企业增加绿色产品和服务供给</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八）积极实施创新驱动。引导和支持企业利用大众创业、万众创新平台，加大对绿色产品研发、设计和制造的投入，增加绿色产品和服务有效供给，不断提高产品和服务的资源环境效益。做好绿色技术储备，加快先进技术成果转化应用。大力推广利用</w:t>
                        </w:r>
                        <w:r w:rsidRPr="00CC216E">
                          <w:rPr>
                            <w:rFonts w:ascii="Arial" w:eastAsia="宋体" w:hAnsi="Arial" w:cs="Arial"/>
                            <w:kern w:val="0"/>
                            <w:sz w:val="24"/>
                            <w:szCs w:val="24"/>
                          </w:rPr>
                          <w:t>“</w:t>
                        </w:r>
                        <w:r w:rsidRPr="00CC216E">
                          <w:rPr>
                            <w:rFonts w:ascii="Arial" w:eastAsia="宋体" w:hAnsi="Arial" w:cs="Arial"/>
                            <w:kern w:val="0"/>
                            <w:sz w:val="24"/>
                            <w:szCs w:val="24"/>
                          </w:rPr>
                          <w:t>互联网</w:t>
                        </w:r>
                        <w:r w:rsidRPr="00CC216E">
                          <w:rPr>
                            <w:rFonts w:ascii="Arial" w:eastAsia="宋体" w:hAnsi="Arial" w:cs="Arial"/>
                            <w:kern w:val="0"/>
                            <w:sz w:val="24"/>
                            <w:szCs w:val="24"/>
                          </w:rPr>
                          <w:t>+”</w:t>
                        </w:r>
                        <w:r w:rsidRPr="00CC216E">
                          <w:rPr>
                            <w:rFonts w:ascii="Arial" w:eastAsia="宋体" w:hAnsi="Arial" w:cs="Arial"/>
                            <w:kern w:val="0"/>
                            <w:sz w:val="24"/>
                            <w:szCs w:val="24"/>
                          </w:rPr>
                          <w:t>促进绿色消费，推动电子商务企业直销或与实体企业合作经营绿色产品和服务，鼓励利用网络销售绿色产品，推动开展二手产品在线交易，满足不同主体多样化的绿色消费需求。鼓励电子商务企业积极</w:t>
                        </w:r>
                        <w:proofErr w:type="gramStart"/>
                        <w:r w:rsidRPr="00CC216E">
                          <w:rPr>
                            <w:rFonts w:ascii="Arial" w:eastAsia="宋体" w:hAnsi="Arial" w:cs="Arial"/>
                            <w:kern w:val="0"/>
                            <w:sz w:val="24"/>
                            <w:szCs w:val="24"/>
                          </w:rPr>
                          <w:t>开展网购</w:t>
                        </w:r>
                        <w:proofErr w:type="gramEnd"/>
                        <w:r w:rsidRPr="00CC216E">
                          <w:rPr>
                            <w:rFonts w:ascii="Arial" w:eastAsia="宋体" w:hAnsi="Arial" w:cs="Arial"/>
                            <w:kern w:val="0"/>
                            <w:sz w:val="24"/>
                            <w:szCs w:val="24"/>
                          </w:rPr>
                          <w:t>商品</w:t>
                        </w:r>
                        <w:proofErr w:type="gramStart"/>
                        <w:r w:rsidRPr="00CC216E">
                          <w:rPr>
                            <w:rFonts w:ascii="Arial" w:eastAsia="宋体" w:hAnsi="Arial" w:cs="Arial"/>
                            <w:kern w:val="0"/>
                            <w:sz w:val="24"/>
                            <w:szCs w:val="24"/>
                          </w:rPr>
                          <w:t>包装物减量化</w:t>
                        </w:r>
                        <w:proofErr w:type="gramEnd"/>
                        <w:r w:rsidRPr="00CC216E">
                          <w:rPr>
                            <w:rFonts w:ascii="Arial" w:eastAsia="宋体" w:hAnsi="Arial" w:cs="Arial"/>
                            <w:kern w:val="0"/>
                            <w:sz w:val="24"/>
                            <w:szCs w:val="24"/>
                          </w:rPr>
                          <w:t>和再利用。</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（九）强化企业社会责任。健全生产者责任延伸制，推动生产企业减少有毒、有害、难降解、难处理、挥发性</w:t>
                        </w:r>
                        <w:proofErr w:type="gramStart"/>
                        <w:r w:rsidRPr="00CC216E">
                          <w:rPr>
                            <w:rFonts w:ascii="Arial" w:eastAsia="宋体" w:hAnsi="Arial" w:cs="Arial"/>
                            <w:kern w:val="0"/>
                            <w:sz w:val="24"/>
                            <w:szCs w:val="24"/>
                          </w:rPr>
                          <w:t>强物质</w:t>
                        </w:r>
                        <w:proofErr w:type="gramEnd"/>
                        <w:r w:rsidRPr="00CC216E">
                          <w:rPr>
                            <w:rFonts w:ascii="Arial" w:eastAsia="宋体" w:hAnsi="Arial" w:cs="Arial"/>
                            <w:kern w:val="0"/>
                            <w:sz w:val="24"/>
                            <w:szCs w:val="24"/>
                          </w:rPr>
                          <w:t>的使用，主动披露产品和服务的能效、水效、环境绩效、碳排放等信息，推动实施企业产品标准自我声明公开和监督制度。推动企业能源管理体系建设。鼓励企业推行绿色供应链建设，开展清洁生产审核，降低产品全生命周期的环境影响。鼓励批发市场、大型商业综合体等消费场所进行节能、节水改造。鼓励旅游饭店、景区等推出绿色旅游消费奖励措施。星级宾馆、连锁酒店要逐步减少</w:t>
                        </w:r>
                        <w:r w:rsidRPr="00CC216E">
                          <w:rPr>
                            <w:rFonts w:ascii="Arial" w:eastAsia="宋体" w:hAnsi="Arial" w:cs="Arial"/>
                            <w:kern w:val="0"/>
                            <w:sz w:val="24"/>
                            <w:szCs w:val="24"/>
                          </w:rPr>
                          <w:t>“</w:t>
                        </w:r>
                        <w:r w:rsidRPr="00CC216E">
                          <w:rPr>
                            <w:rFonts w:ascii="Arial" w:eastAsia="宋体" w:hAnsi="Arial" w:cs="Arial"/>
                            <w:kern w:val="0"/>
                            <w:sz w:val="24"/>
                            <w:szCs w:val="24"/>
                          </w:rPr>
                          <w:t>六小件</w:t>
                        </w:r>
                        <w:r w:rsidRPr="00CC216E">
                          <w:rPr>
                            <w:rFonts w:ascii="Arial" w:eastAsia="宋体" w:hAnsi="Arial" w:cs="Arial"/>
                            <w:kern w:val="0"/>
                            <w:sz w:val="24"/>
                            <w:szCs w:val="24"/>
                          </w:rPr>
                          <w:t>”</w:t>
                        </w:r>
                        <w:r w:rsidRPr="00CC216E">
                          <w:rPr>
                            <w:rFonts w:ascii="Arial" w:eastAsia="宋体" w:hAnsi="Arial" w:cs="Arial"/>
                            <w:kern w:val="0"/>
                            <w:sz w:val="24"/>
                            <w:szCs w:val="24"/>
                          </w:rPr>
                          <w:t>等一次性用品的免费提供，试行按需提供。商场、超市、集贸市场等商品零售场所要严格执行</w:t>
                        </w:r>
                        <w:r w:rsidRPr="00CC216E">
                          <w:rPr>
                            <w:rFonts w:ascii="Arial" w:eastAsia="宋体" w:hAnsi="Arial" w:cs="Arial"/>
                            <w:kern w:val="0"/>
                            <w:sz w:val="24"/>
                            <w:szCs w:val="24"/>
                          </w:rPr>
                          <w:t>“</w:t>
                        </w:r>
                        <w:r w:rsidRPr="00CC216E">
                          <w:rPr>
                            <w:rFonts w:ascii="Arial" w:eastAsia="宋体" w:hAnsi="Arial" w:cs="Arial"/>
                            <w:kern w:val="0"/>
                            <w:sz w:val="24"/>
                            <w:szCs w:val="24"/>
                          </w:rPr>
                          <w:t>限塑令</w:t>
                        </w:r>
                        <w:r w:rsidRPr="00CC216E">
                          <w:rPr>
                            <w:rFonts w:ascii="Arial" w:eastAsia="宋体" w:hAnsi="Arial" w:cs="Arial"/>
                            <w:kern w:val="0"/>
                            <w:sz w:val="24"/>
                            <w:szCs w:val="24"/>
                          </w:rPr>
                          <w:t>”</w:t>
                        </w:r>
                        <w:r w:rsidRPr="00CC216E">
                          <w:rPr>
                            <w:rFonts w:ascii="Arial" w:eastAsia="宋体" w:hAnsi="Arial" w:cs="Arial"/>
                            <w:kern w:val="0"/>
                            <w:sz w:val="24"/>
                            <w:szCs w:val="24"/>
                          </w:rPr>
                          <w:t>，减少包装物的消耗，鼓励使用生物</w:t>
                        </w:r>
                        <w:proofErr w:type="gramStart"/>
                        <w:r w:rsidRPr="00CC216E">
                          <w:rPr>
                            <w:rFonts w:ascii="Arial" w:eastAsia="宋体" w:hAnsi="Arial" w:cs="Arial"/>
                            <w:kern w:val="0"/>
                            <w:sz w:val="24"/>
                            <w:szCs w:val="24"/>
                          </w:rPr>
                          <w:t>基材料</w:t>
                        </w:r>
                        <w:proofErr w:type="gramEnd"/>
                        <w:r w:rsidRPr="00CC216E">
                          <w:rPr>
                            <w:rFonts w:ascii="Arial" w:eastAsia="宋体" w:hAnsi="Arial" w:cs="Arial"/>
                            <w:kern w:val="0"/>
                            <w:sz w:val="24"/>
                            <w:szCs w:val="24"/>
                          </w:rPr>
                          <w:t>的环保包装制品。</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七、深入开展全社会反对浪费行动</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（十）开展反过度包装行动。着力整治以奢华包装为代表的奢靡之风，在端</w:t>
                        </w:r>
                        <w:r w:rsidRPr="00CC216E">
                          <w:rPr>
                            <w:rFonts w:ascii="Arial" w:eastAsia="宋体" w:hAnsi="Arial" w:cs="Arial"/>
                            <w:kern w:val="0"/>
                            <w:sz w:val="24"/>
                            <w:szCs w:val="24"/>
                          </w:rPr>
                          <w:lastRenderedPageBreak/>
                          <w:t>午、中秋、春节等重要节日期间，以粽子、月饼、红酒、茶叶、杂粮、化妆品等商品为重点，开展定期专项检查，加大市场监管和打击力度，严厉整治过度包装行为，坚决制止商家在销售奢华包装产品中存在的价格欺诈、不按规定明码标价等违法行为。加强限制商品过度包装标准制修订工作，明确包装空隙率、包装层数和包装成本等方面要求。</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（十一）开展</w:t>
                        </w:r>
                        <w:proofErr w:type="gramStart"/>
                        <w:r w:rsidRPr="00CC216E">
                          <w:rPr>
                            <w:rFonts w:ascii="Arial" w:eastAsia="宋体" w:hAnsi="Arial" w:cs="Arial"/>
                            <w:kern w:val="0"/>
                            <w:sz w:val="24"/>
                            <w:szCs w:val="24"/>
                          </w:rPr>
                          <w:t>反食品</w:t>
                        </w:r>
                        <w:proofErr w:type="gramEnd"/>
                        <w:r w:rsidRPr="00CC216E">
                          <w:rPr>
                            <w:rFonts w:ascii="Arial" w:eastAsia="宋体" w:hAnsi="Arial" w:cs="Arial"/>
                            <w:kern w:val="0"/>
                            <w:sz w:val="24"/>
                            <w:szCs w:val="24"/>
                          </w:rPr>
                          <w:t>浪费行动。贯彻落实关于厉行节约反对食品浪费的意见，杜绝公务活动用餐浪费，在政府机关和国有企事业单位食堂实行健康科学营养配餐，条件具备的地方推进自助点餐计量收费，减少餐厨垃圾产生量。餐饮企业应提示顾客适当点餐，鼓励餐后打包，合理设定自助餐浪费收费标准。倡导婚丧嫁娶等红白喜事从简操办，推行科学文明的餐饮消费模式，提倡家庭按实际需要采购加工食品，争做</w:t>
                        </w:r>
                        <w:r w:rsidRPr="00CC216E">
                          <w:rPr>
                            <w:rFonts w:ascii="Arial" w:eastAsia="宋体" w:hAnsi="Arial" w:cs="Arial"/>
                            <w:kern w:val="0"/>
                            <w:sz w:val="24"/>
                            <w:szCs w:val="24"/>
                          </w:rPr>
                          <w:t>“</w:t>
                        </w:r>
                        <w:r w:rsidRPr="00CC216E">
                          <w:rPr>
                            <w:rFonts w:ascii="Arial" w:eastAsia="宋体" w:hAnsi="Arial" w:cs="Arial"/>
                            <w:kern w:val="0"/>
                            <w:sz w:val="24"/>
                            <w:szCs w:val="24"/>
                          </w:rPr>
                          <w:t>光盘族</w:t>
                        </w:r>
                        <w:r w:rsidRPr="00CC216E">
                          <w:rPr>
                            <w:rFonts w:ascii="Arial" w:eastAsia="宋体" w:hAnsi="Arial" w:cs="Arial"/>
                            <w:kern w:val="0"/>
                            <w:sz w:val="24"/>
                            <w:szCs w:val="24"/>
                          </w:rPr>
                          <w:t>”</w:t>
                        </w:r>
                        <w:r w:rsidRPr="00CC216E">
                          <w:rPr>
                            <w:rFonts w:ascii="Arial" w:eastAsia="宋体" w:hAnsi="Arial" w:cs="Arial"/>
                            <w:kern w:val="0"/>
                            <w:sz w:val="24"/>
                            <w:szCs w:val="24"/>
                          </w:rPr>
                          <w:t>。加强粮食生产、收购、储存、运输、加工、消费等环节管理，减少粮食损失浪费。</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二）开展反过度消费行动。严格执行党政机关厉行节约反对浪费条例，严禁超标准配车、超标准接待和高消费娱乐等行为，细化明确各类公务活动标准，严禁浪费。以各级党政机关及党员领导干部为带动，坚决抵制生活奢靡、贪图享乐等不正之风，大力破除讲排场、比阔气等陋习，抵制过度消费，改变</w:t>
                        </w:r>
                        <w:r w:rsidRPr="00CC216E">
                          <w:rPr>
                            <w:rFonts w:ascii="Arial" w:eastAsia="宋体" w:hAnsi="Arial" w:cs="Arial"/>
                            <w:kern w:val="0"/>
                            <w:sz w:val="24"/>
                            <w:szCs w:val="24"/>
                          </w:rPr>
                          <w:t>“</w:t>
                        </w:r>
                        <w:r w:rsidRPr="00CC216E">
                          <w:rPr>
                            <w:rFonts w:ascii="Arial" w:eastAsia="宋体" w:hAnsi="Arial" w:cs="Arial"/>
                            <w:kern w:val="0"/>
                            <w:sz w:val="24"/>
                            <w:szCs w:val="24"/>
                          </w:rPr>
                          <w:t>自己掏钱、丰俭由我</w:t>
                        </w:r>
                        <w:r w:rsidRPr="00CC216E">
                          <w:rPr>
                            <w:rFonts w:ascii="Arial" w:eastAsia="宋体" w:hAnsi="Arial" w:cs="Arial"/>
                            <w:kern w:val="0"/>
                            <w:sz w:val="24"/>
                            <w:szCs w:val="24"/>
                          </w:rPr>
                          <w:t>”</w:t>
                        </w:r>
                        <w:r w:rsidRPr="00CC216E">
                          <w:rPr>
                            <w:rFonts w:ascii="Arial" w:eastAsia="宋体" w:hAnsi="Arial" w:cs="Arial"/>
                            <w:kern w:val="0"/>
                            <w:sz w:val="24"/>
                            <w:szCs w:val="24"/>
                          </w:rPr>
                          <w:t>的错误观念，形成</w:t>
                        </w:r>
                        <w:r w:rsidRPr="00CC216E">
                          <w:rPr>
                            <w:rFonts w:ascii="Arial" w:eastAsia="宋体" w:hAnsi="Arial" w:cs="Arial"/>
                            <w:kern w:val="0"/>
                            <w:sz w:val="24"/>
                            <w:szCs w:val="24"/>
                          </w:rPr>
                          <w:t>“</w:t>
                        </w:r>
                        <w:r w:rsidRPr="00CC216E">
                          <w:rPr>
                            <w:rFonts w:ascii="Arial" w:eastAsia="宋体" w:hAnsi="Arial" w:cs="Arial"/>
                            <w:kern w:val="0"/>
                            <w:sz w:val="24"/>
                            <w:szCs w:val="24"/>
                          </w:rPr>
                          <w:t>节约光荣，浪费可耻</w:t>
                        </w:r>
                        <w:r w:rsidRPr="00CC216E">
                          <w:rPr>
                            <w:rFonts w:ascii="Arial" w:eastAsia="宋体" w:hAnsi="Arial" w:cs="Arial"/>
                            <w:kern w:val="0"/>
                            <w:sz w:val="24"/>
                            <w:szCs w:val="24"/>
                          </w:rPr>
                          <w:t>”</w:t>
                        </w:r>
                        <w:r w:rsidRPr="00CC216E">
                          <w:rPr>
                            <w:rFonts w:ascii="Arial" w:eastAsia="宋体" w:hAnsi="Arial" w:cs="Arial"/>
                            <w:kern w:val="0"/>
                            <w:sz w:val="24"/>
                            <w:szCs w:val="24"/>
                          </w:rPr>
                          <w:t>的社会氛围。</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w:t>
                        </w:r>
                        <w:r w:rsidRPr="00CC216E">
                          <w:rPr>
                            <w:rFonts w:ascii="Arial" w:eastAsia="宋体" w:hAnsi="Arial" w:cs="Arial"/>
                            <w:b/>
                            <w:bCs/>
                            <w:kern w:val="0"/>
                            <w:sz w:val="24"/>
                            <w:szCs w:val="24"/>
                          </w:rPr>
                          <w:t>八、建立健全绿色消费长效机制</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三）健全法律法规。抓紧修订节能法、循环经济促进法等法律，研究制定节约用水条例、餐厨废弃物管理与资源化利用条例、限制商品过度包装条例、报废机动车回收管理办法、强制回收产品和包装物管理办法等专项法规，增加绿色消费有关要求，明确生产企业、零售企业、消费者、政府机构等主体应依法履</w:t>
                        </w:r>
                        <w:r w:rsidRPr="00CC216E">
                          <w:rPr>
                            <w:rFonts w:ascii="Arial" w:eastAsia="宋体" w:hAnsi="Arial" w:cs="Arial"/>
                            <w:kern w:val="0"/>
                            <w:sz w:val="24"/>
                            <w:szCs w:val="24"/>
                          </w:rPr>
                          <w:lastRenderedPageBreak/>
                          <w:t>行的责任义务。</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四）完善标准体系。健全绿色产品和服务的标准体系，扩大标准覆盖范围，加快制修订产品生产过程的能耗、水耗、物耗以及终端产品的能效、水效等标准，动态调整并不断提高产品的资源环境准入门槛，做好计量检测、应用评价、对标提升等工作。加快实施能效</w:t>
                        </w:r>
                        <w:r w:rsidRPr="00CC216E">
                          <w:rPr>
                            <w:rFonts w:ascii="Arial" w:eastAsia="宋体" w:hAnsi="Arial" w:cs="Arial"/>
                            <w:kern w:val="0"/>
                            <w:sz w:val="24"/>
                            <w:szCs w:val="24"/>
                          </w:rPr>
                          <w:t>“</w:t>
                        </w:r>
                        <w:r w:rsidRPr="00CC216E">
                          <w:rPr>
                            <w:rFonts w:ascii="Arial" w:eastAsia="宋体" w:hAnsi="Arial" w:cs="Arial"/>
                            <w:kern w:val="0"/>
                            <w:sz w:val="24"/>
                            <w:szCs w:val="24"/>
                          </w:rPr>
                          <w:t>领跑者</w:t>
                        </w:r>
                        <w:r w:rsidRPr="00CC216E">
                          <w:rPr>
                            <w:rFonts w:ascii="Arial" w:eastAsia="宋体" w:hAnsi="Arial" w:cs="Arial"/>
                            <w:kern w:val="0"/>
                            <w:sz w:val="24"/>
                            <w:szCs w:val="24"/>
                          </w:rPr>
                          <w:t>”</w:t>
                        </w:r>
                        <w:r w:rsidRPr="00CC216E">
                          <w:rPr>
                            <w:rFonts w:ascii="Arial" w:eastAsia="宋体" w:hAnsi="Arial" w:cs="Arial"/>
                            <w:kern w:val="0"/>
                            <w:sz w:val="24"/>
                            <w:szCs w:val="24"/>
                          </w:rPr>
                          <w:t>制度、环保</w:t>
                        </w:r>
                        <w:r w:rsidRPr="00CC216E">
                          <w:rPr>
                            <w:rFonts w:ascii="Arial" w:eastAsia="宋体" w:hAnsi="Arial" w:cs="Arial"/>
                            <w:kern w:val="0"/>
                            <w:sz w:val="24"/>
                            <w:szCs w:val="24"/>
                          </w:rPr>
                          <w:t>“</w:t>
                        </w:r>
                        <w:r w:rsidRPr="00CC216E">
                          <w:rPr>
                            <w:rFonts w:ascii="Arial" w:eastAsia="宋体" w:hAnsi="Arial" w:cs="Arial"/>
                            <w:kern w:val="0"/>
                            <w:sz w:val="24"/>
                            <w:szCs w:val="24"/>
                          </w:rPr>
                          <w:t>领跑者</w:t>
                        </w:r>
                        <w:r w:rsidRPr="00CC216E">
                          <w:rPr>
                            <w:rFonts w:ascii="Arial" w:eastAsia="宋体" w:hAnsi="Arial" w:cs="Arial"/>
                            <w:kern w:val="0"/>
                            <w:sz w:val="24"/>
                            <w:szCs w:val="24"/>
                          </w:rPr>
                          <w:t>”</w:t>
                        </w:r>
                        <w:r w:rsidRPr="00CC216E">
                          <w:rPr>
                            <w:rFonts w:ascii="Arial" w:eastAsia="宋体" w:hAnsi="Arial" w:cs="Arial"/>
                            <w:kern w:val="0"/>
                            <w:sz w:val="24"/>
                            <w:szCs w:val="24"/>
                          </w:rPr>
                          <w:t>制度，研究建立水效</w:t>
                        </w:r>
                        <w:r w:rsidRPr="00CC216E">
                          <w:rPr>
                            <w:rFonts w:ascii="Arial" w:eastAsia="宋体" w:hAnsi="Arial" w:cs="Arial"/>
                            <w:kern w:val="0"/>
                            <w:sz w:val="24"/>
                            <w:szCs w:val="24"/>
                          </w:rPr>
                          <w:t>“</w:t>
                        </w:r>
                        <w:r w:rsidRPr="00CC216E">
                          <w:rPr>
                            <w:rFonts w:ascii="Arial" w:eastAsia="宋体" w:hAnsi="Arial" w:cs="Arial"/>
                            <w:kern w:val="0"/>
                            <w:sz w:val="24"/>
                            <w:szCs w:val="24"/>
                          </w:rPr>
                          <w:t>领跑者</w:t>
                        </w:r>
                        <w:r w:rsidRPr="00CC216E">
                          <w:rPr>
                            <w:rFonts w:ascii="Arial" w:eastAsia="宋体" w:hAnsi="Arial" w:cs="Arial"/>
                            <w:kern w:val="0"/>
                            <w:sz w:val="24"/>
                            <w:szCs w:val="24"/>
                          </w:rPr>
                          <w:t>”</w:t>
                        </w:r>
                        <w:r w:rsidRPr="00CC216E">
                          <w:rPr>
                            <w:rFonts w:ascii="Arial" w:eastAsia="宋体" w:hAnsi="Arial" w:cs="Arial"/>
                            <w:kern w:val="0"/>
                            <w:sz w:val="24"/>
                            <w:szCs w:val="24"/>
                          </w:rPr>
                          <w:t>制度。</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五）健全标识认证体系。修订能效标识管理办法，扩大能效标识范围。落实节能低碳产品认证管理办法，做好认证目录发布和认证结果采信等工作，加快推行低碳、有机产品认证。推进中国环境标志认证。完善绿色建筑和绿色建材标识制度。制修订绿色市场、绿色宾馆、绿色饭店、绿色旅游等绿色服务评价办法。逐步将目前分头设立的环保、节能、节水、循环、低碳、再生、有机等产品统一整合为绿色产品，建立统一的绿色产品认证、标识等体系，加强绿色产品质量监管。</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（十六）完善经济政策。对符合条件的节能、节水、环保、资源综合利用项目或产品，可以按规定享受相关税收优惠。把高耗能、高污染产品及部分高档消费品纳入消费税征收范围。落实好新能源汽车充电设施</w:t>
                        </w:r>
                        <w:proofErr w:type="gramStart"/>
                        <w:r w:rsidRPr="00CC216E">
                          <w:rPr>
                            <w:rFonts w:ascii="Arial" w:eastAsia="宋体" w:hAnsi="Arial" w:cs="Arial"/>
                            <w:kern w:val="0"/>
                            <w:sz w:val="24"/>
                            <w:szCs w:val="24"/>
                          </w:rPr>
                          <w:t>的奖补政策</w:t>
                        </w:r>
                        <w:proofErr w:type="gramEnd"/>
                        <w:r w:rsidRPr="00CC216E">
                          <w:rPr>
                            <w:rFonts w:ascii="Arial" w:eastAsia="宋体" w:hAnsi="Arial" w:cs="Arial"/>
                            <w:kern w:val="0"/>
                            <w:sz w:val="24"/>
                            <w:szCs w:val="24"/>
                          </w:rPr>
                          <w:t>和电动汽车用电价格政策。全面实行保基本、促节约，更好反映市场供求、资源稀缺程度、生态环境损害成本和修复效益的资源阶梯价格政策，完善居民用电、用水、用气阶梯价格。</w:t>
                        </w:r>
                      </w:p>
                      <w:p w:rsidR="00CC216E" w:rsidRPr="00CC216E" w:rsidRDefault="00CC216E" w:rsidP="00CC216E">
                        <w:pPr>
                          <w:widowControl/>
                          <w:spacing w:before="100" w:beforeAutospacing="1" w:after="100" w:afterAutospacing="1" w:line="432" w:lineRule="auto"/>
                          <w:jc w:val="left"/>
                          <w:rPr>
                            <w:rFonts w:ascii="Arial" w:eastAsia="宋体" w:hAnsi="Arial" w:cs="Arial"/>
                            <w:kern w:val="0"/>
                            <w:sz w:val="24"/>
                            <w:szCs w:val="24"/>
                          </w:rPr>
                        </w:pPr>
                        <w:r w:rsidRPr="00CC216E">
                          <w:rPr>
                            <w:rFonts w:ascii="Arial" w:eastAsia="宋体" w:hAnsi="Arial" w:cs="Arial"/>
                            <w:kern w:val="0"/>
                            <w:sz w:val="24"/>
                            <w:szCs w:val="24"/>
                          </w:rPr>
                          <w:t xml:space="preserve">　　（十七）加强金融扶持。银行金融业机构要认真落实绿色信贷指引，创新金融产品和服务，积极开展绿色消费信贷业务。研究出台支持节能与新能源汽车、绿色建筑、新能源与可再生能源产品、设施等绿色消费信贷的激励政策，促进金</w:t>
                        </w:r>
                        <w:r w:rsidRPr="00CC216E">
                          <w:rPr>
                            <w:rFonts w:ascii="Arial" w:eastAsia="宋体" w:hAnsi="Arial" w:cs="Arial"/>
                            <w:kern w:val="0"/>
                            <w:sz w:val="24"/>
                            <w:szCs w:val="24"/>
                          </w:rPr>
                          <w:lastRenderedPageBreak/>
                          <w:t>融机构加大信贷支持力度。鼓励开发新能源汽车保险产品，鼓励保险公司为绿色建筑提供保险保障。研究建立绿色消费积分制。</w:t>
                        </w:r>
                      </w:p>
                    </w:tc>
                  </w:tr>
                </w:tbl>
                <w:p w:rsidR="00CC216E" w:rsidRPr="00CC216E" w:rsidRDefault="00CC216E" w:rsidP="00CC216E">
                  <w:pPr>
                    <w:widowControl/>
                    <w:spacing w:line="432" w:lineRule="auto"/>
                    <w:jc w:val="center"/>
                    <w:rPr>
                      <w:rFonts w:ascii="Arial" w:eastAsia="宋体" w:hAnsi="Arial" w:cs="Arial"/>
                      <w:kern w:val="0"/>
                      <w:sz w:val="18"/>
                      <w:szCs w:val="18"/>
                    </w:rPr>
                  </w:pPr>
                </w:p>
              </w:tc>
            </w:tr>
          </w:tbl>
          <w:p w:rsidR="00CC216E" w:rsidRPr="00CC216E" w:rsidRDefault="00CC216E" w:rsidP="00CC216E">
            <w:pPr>
              <w:widowControl/>
              <w:spacing w:line="432" w:lineRule="auto"/>
              <w:jc w:val="left"/>
              <w:rPr>
                <w:rFonts w:ascii="Arial" w:eastAsia="宋体" w:hAnsi="Arial" w:cs="Arial"/>
                <w:kern w:val="0"/>
                <w:sz w:val="18"/>
                <w:szCs w:val="18"/>
              </w:rPr>
            </w:pPr>
          </w:p>
        </w:tc>
      </w:tr>
    </w:tbl>
    <w:p w:rsidR="00754321" w:rsidRDefault="00754321"/>
    <w:sectPr w:rsidR="00754321" w:rsidSect="00CC216E">
      <w:footerReference w:type="default" r:id="rId6"/>
      <w:pgSz w:w="11906" w:h="16838"/>
      <w:pgMar w:top="1440" w:right="1080" w:bottom="1440" w:left="1080" w:header="624"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370" w:rsidRDefault="008A1370" w:rsidP="00CC216E">
      <w:r>
        <w:separator/>
      </w:r>
    </w:p>
  </w:endnote>
  <w:endnote w:type="continuationSeparator" w:id="0">
    <w:p w:rsidR="008A1370" w:rsidRDefault="008A1370" w:rsidP="00CC21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964"/>
      <w:docPartObj>
        <w:docPartGallery w:val="Page Numbers (Bottom of Page)"/>
        <w:docPartUnique/>
      </w:docPartObj>
    </w:sdtPr>
    <w:sdtContent>
      <w:p w:rsidR="00CC216E" w:rsidRDefault="00CC216E">
        <w:pPr>
          <w:pStyle w:val="a6"/>
          <w:jc w:val="center"/>
        </w:pPr>
        <w:fldSimple w:instr=" PAGE   \* MERGEFORMAT ">
          <w:r w:rsidRPr="00CC216E">
            <w:rPr>
              <w:noProof/>
              <w:lang w:val="zh-CN"/>
            </w:rPr>
            <w:t>1</w:t>
          </w:r>
        </w:fldSimple>
      </w:p>
    </w:sdtContent>
  </w:sdt>
  <w:p w:rsidR="00CC216E" w:rsidRDefault="00CC21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370" w:rsidRDefault="008A1370" w:rsidP="00CC216E">
      <w:r>
        <w:separator/>
      </w:r>
    </w:p>
  </w:footnote>
  <w:footnote w:type="continuationSeparator" w:id="0">
    <w:p w:rsidR="008A1370" w:rsidRDefault="008A1370" w:rsidP="00CC21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16E"/>
    <w:rsid w:val="0066044C"/>
    <w:rsid w:val="00754321"/>
    <w:rsid w:val="008A1370"/>
    <w:rsid w:val="008F77D2"/>
    <w:rsid w:val="009B5E76"/>
    <w:rsid w:val="00B96DF1"/>
    <w:rsid w:val="00CC216E"/>
    <w:rsid w:val="00E24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1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16E"/>
    <w:rPr>
      <w:b/>
      <w:bCs/>
    </w:rPr>
  </w:style>
  <w:style w:type="paragraph" w:styleId="a5">
    <w:name w:val="header"/>
    <w:basedOn w:val="a"/>
    <w:link w:val="Char"/>
    <w:uiPriority w:val="99"/>
    <w:semiHidden/>
    <w:unhideWhenUsed/>
    <w:rsid w:val="00CC2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C216E"/>
    <w:rPr>
      <w:sz w:val="18"/>
      <w:szCs w:val="18"/>
    </w:rPr>
  </w:style>
  <w:style w:type="paragraph" w:styleId="a6">
    <w:name w:val="footer"/>
    <w:basedOn w:val="a"/>
    <w:link w:val="Char0"/>
    <w:uiPriority w:val="99"/>
    <w:unhideWhenUsed/>
    <w:rsid w:val="00CC216E"/>
    <w:pPr>
      <w:tabs>
        <w:tab w:val="center" w:pos="4153"/>
        <w:tab w:val="right" w:pos="8306"/>
      </w:tabs>
      <w:snapToGrid w:val="0"/>
      <w:jc w:val="left"/>
    </w:pPr>
    <w:rPr>
      <w:sz w:val="18"/>
      <w:szCs w:val="18"/>
    </w:rPr>
  </w:style>
  <w:style w:type="character" w:customStyle="1" w:styleId="Char0">
    <w:name w:val="页脚 Char"/>
    <w:basedOn w:val="a0"/>
    <w:link w:val="a6"/>
    <w:uiPriority w:val="99"/>
    <w:rsid w:val="00CC216E"/>
    <w:rPr>
      <w:sz w:val="18"/>
      <w:szCs w:val="18"/>
    </w:rPr>
  </w:style>
</w:styles>
</file>

<file path=word/webSettings.xml><?xml version="1.0" encoding="utf-8"?>
<w:webSettings xmlns:r="http://schemas.openxmlformats.org/officeDocument/2006/relationships" xmlns:w="http://schemas.openxmlformats.org/wordprocessingml/2006/main">
  <w:divs>
    <w:div w:id="1044984148">
      <w:bodyDiv w:val="1"/>
      <w:marLeft w:val="0"/>
      <w:marRight w:val="0"/>
      <w:marTop w:val="0"/>
      <w:marBottom w:val="0"/>
      <w:divBdr>
        <w:top w:val="none" w:sz="0" w:space="0" w:color="auto"/>
        <w:left w:val="none" w:sz="0" w:space="0" w:color="auto"/>
        <w:bottom w:val="none" w:sz="0" w:space="0" w:color="auto"/>
        <w:right w:val="none" w:sz="0" w:space="0" w:color="auto"/>
      </w:divBdr>
      <w:divsChild>
        <w:div w:id="44978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768</Words>
  <Characters>4378</Characters>
  <Application>Microsoft Office Word</Application>
  <DocSecurity>0</DocSecurity>
  <Lines>36</Lines>
  <Paragraphs>10</Paragraphs>
  <ScaleCrop>false</ScaleCrop>
  <Company>Microsoft</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2016-03-17T00:56:00Z</dcterms:created>
  <dcterms:modified xsi:type="dcterms:W3CDTF">2016-03-17T01:01:00Z</dcterms:modified>
</cp:coreProperties>
</file>