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黑体"/>
          <w:b/>
          <w:bCs/>
          <w:color w:val="000000"/>
          <w:sz w:val="44"/>
          <w:szCs w:val="44"/>
        </w:rPr>
      </w:pPr>
      <w:r>
        <w:rPr>
          <w:rFonts w:hint="eastAsia" w:ascii="宋体" w:hAnsi="宋体" w:cs="黑体"/>
          <w:b/>
          <w:bCs/>
          <w:color w:val="000000"/>
          <w:sz w:val="44"/>
          <w:szCs w:val="44"/>
        </w:rPr>
        <w:t>关于吉林省交通运输企业安全生产标准化</w:t>
      </w:r>
    </w:p>
    <w:p>
      <w:pPr>
        <w:jc w:val="center"/>
        <w:rPr>
          <w:rFonts w:hint="eastAsia" w:ascii="宋体" w:hAnsi="宋体" w:cs="黑体"/>
          <w:b/>
          <w:bCs/>
          <w:color w:val="000000"/>
          <w:sz w:val="44"/>
          <w:szCs w:val="44"/>
        </w:rPr>
      </w:pPr>
      <w:r>
        <w:rPr>
          <w:rFonts w:hint="eastAsia" w:ascii="宋体" w:hAnsi="宋体" w:cs="黑体"/>
          <w:b/>
          <w:bCs/>
          <w:color w:val="000000"/>
          <w:sz w:val="44"/>
          <w:szCs w:val="44"/>
        </w:rPr>
        <w:t>达标企业的公示</w:t>
      </w:r>
    </w:p>
    <w:p>
      <w:pPr>
        <w:rPr>
          <w:rFonts w:hint="eastAsia" w:ascii="宋体" w:hAnsi="宋体" w:cs="黑体"/>
          <w:b/>
          <w:bCs/>
          <w:color w:val="00000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黑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黑体"/>
          <w:bCs/>
          <w:color w:val="000000"/>
          <w:sz w:val="32"/>
          <w:szCs w:val="32"/>
        </w:rPr>
        <w:t>经</w:t>
      </w:r>
      <w:r>
        <w:rPr>
          <w:rFonts w:hint="eastAsia" w:ascii="仿宋_GB2312" w:hAnsi="宋体" w:eastAsia="仿宋_GB2312" w:cs="黑体"/>
          <w:bCs/>
          <w:color w:val="000000"/>
          <w:sz w:val="32"/>
          <w:szCs w:val="32"/>
          <w:lang w:eastAsia="zh-CN"/>
        </w:rPr>
        <w:t>我会评价</w:t>
      </w:r>
      <w:r>
        <w:rPr>
          <w:rFonts w:hint="eastAsia" w:ascii="仿宋_GB2312" w:hAnsi="宋体" w:eastAsia="仿宋_GB2312" w:cs="黑体"/>
          <w:bCs/>
          <w:color w:val="000000"/>
          <w:sz w:val="32"/>
          <w:szCs w:val="32"/>
        </w:rPr>
        <w:t>机构</w:t>
      </w:r>
      <w:r>
        <w:rPr>
          <w:rFonts w:hint="eastAsia" w:ascii="仿宋_GB2312" w:hAnsi="宋体" w:eastAsia="仿宋_GB2312" w:cs="黑体"/>
          <w:bCs/>
          <w:color w:val="000000"/>
          <w:sz w:val="32"/>
          <w:szCs w:val="32"/>
          <w:lang w:eastAsia="zh-CN"/>
        </w:rPr>
        <w:t>评价，</w:t>
      </w:r>
      <w:r>
        <w:rPr>
          <w:rFonts w:hint="eastAsia" w:ascii="仿宋_GB2312" w:hAnsi="宋体" w:eastAsia="仿宋_GB2312" w:cs="黑体"/>
          <w:bCs/>
          <w:color w:val="000000"/>
          <w:sz w:val="32"/>
          <w:szCs w:val="32"/>
        </w:rPr>
        <w:t>现将拟认定的</w:t>
      </w:r>
      <w:r>
        <w:rPr>
          <w:rFonts w:hint="eastAsia" w:ascii="仿宋_GB2312" w:hAnsi="宋体" w:eastAsia="仿宋_GB2312" w:cs="黑体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黑体"/>
          <w:bCs/>
          <w:color w:val="000000"/>
          <w:sz w:val="32"/>
          <w:szCs w:val="32"/>
        </w:rPr>
        <w:t>家安全生产标准化建设</w:t>
      </w:r>
      <w:r>
        <w:rPr>
          <w:rFonts w:hint="eastAsia" w:ascii="仿宋_GB2312" w:hAnsi="宋体" w:eastAsia="仿宋_GB2312" w:cs="黑体"/>
          <w:bCs/>
          <w:color w:val="000000"/>
          <w:sz w:val="32"/>
          <w:szCs w:val="32"/>
          <w:lang w:eastAsia="zh-CN"/>
        </w:rPr>
        <w:t>初评（</w:t>
      </w:r>
      <w:r>
        <w:rPr>
          <w:rFonts w:hint="eastAsia" w:ascii="仿宋_GB2312" w:hAnsi="宋体" w:eastAsia="仿宋_GB2312" w:cs="黑体"/>
          <w:bCs/>
          <w:color w:val="000000"/>
          <w:sz w:val="32"/>
          <w:szCs w:val="32"/>
        </w:rPr>
        <w:t>二级</w:t>
      </w:r>
      <w:r>
        <w:rPr>
          <w:rFonts w:hint="eastAsia" w:ascii="仿宋_GB2312" w:hAnsi="宋体" w:eastAsia="仿宋_GB2312" w:cs="黑体"/>
          <w:bCs/>
          <w:color w:val="000000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 w:cs="黑体"/>
          <w:bCs/>
          <w:color w:val="000000"/>
          <w:sz w:val="32"/>
          <w:szCs w:val="32"/>
          <w:lang w:val="en-US" w:eastAsia="zh-CN"/>
        </w:rPr>
        <w:t>2家到期换证（二级）</w:t>
      </w:r>
      <w:r>
        <w:rPr>
          <w:rFonts w:hint="eastAsia" w:ascii="仿宋_GB2312" w:hAnsi="宋体" w:eastAsia="仿宋_GB2312" w:cs="黑体"/>
          <w:bCs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 w:cs="黑体"/>
          <w:bCs/>
          <w:color w:val="000000"/>
          <w:sz w:val="32"/>
          <w:szCs w:val="32"/>
          <w:lang w:val="en-US" w:eastAsia="zh-CN"/>
        </w:rPr>
        <w:t>2家</w:t>
      </w:r>
      <w:r>
        <w:rPr>
          <w:rFonts w:hint="eastAsia" w:ascii="仿宋_GB2312" w:hAnsi="宋体" w:eastAsia="仿宋_GB2312" w:cs="黑体"/>
          <w:bCs/>
          <w:color w:val="000000"/>
          <w:sz w:val="32"/>
          <w:szCs w:val="32"/>
        </w:rPr>
        <w:t>安全生产标准化建设</w:t>
      </w:r>
      <w:r>
        <w:rPr>
          <w:rFonts w:hint="eastAsia" w:ascii="仿宋_GB2312" w:hAnsi="宋体" w:eastAsia="仿宋_GB2312" w:cs="黑体"/>
          <w:bCs/>
          <w:color w:val="000000"/>
          <w:sz w:val="32"/>
          <w:szCs w:val="32"/>
          <w:lang w:eastAsia="zh-CN"/>
        </w:rPr>
        <w:t>初评（三级）企业为</w:t>
      </w:r>
      <w:r>
        <w:rPr>
          <w:rFonts w:hint="eastAsia" w:ascii="仿宋_GB2312" w:hAnsi="宋体" w:eastAsia="仿宋_GB2312" w:cs="黑体"/>
          <w:bCs/>
          <w:color w:val="000000"/>
          <w:sz w:val="32"/>
          <w:szCs w:val="32"/>
        </w:rPr>
        <w:t>达标企业公示如下：</w:t>
      </w:r>
    </w:p>
    <w:p>
      <w:pPr>
        <w:spacing w:line="560" w:lineRule="exact"/>
        <w:rPr>
          <w:rFonts w:hint="eastAsia" w:ascii="宋体" w:hAnsi="宋体" w:cs="黑体"/>
          <w:bCs/>
          <w:color w:val="000000"/>
          <w:sz w:val="18"/>
          <w:szCs w:val="18"/>
        </w:rPr>
      </w:pPr>
      <w:r>
        <w:rPr>
          <w:rFonts w:hint="eastAsia" w:ascii="仿宋_GB2312" w:hAnsi="宋体" w:eastAsia="仿宋_GB2312" w:cs="黑体"/>
          <w:bCs/>
          <w:color w:val="000000"/>
          <w:sz w:val="32"/>
          <w:szCs w:val="32"/>
          <w:lang w:eastAsia="zh-CN"/>
        </w:rPr>
        <w:t>一、初评企业（二级）</w:t>
      </w:r>
      <w:r>
        <w:rPr>
          <w:rFonts w:hint="eastAsia" w:ascii="仿宋_GB2312" w:hAnsi="宋体" w:eastAsia="仿宋_GB2312" w:cs="黑体"/>
          <w:bCs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/>
          <w:bCs/>
          <w:color w:val="000000"/>
          <w:sz w:val="18"/>
          <w:szCs w:val="18"/>
        </w:rPr>
        <w:t xml:space="preserve">                                                                        </w:t>
      </w:r>
      <w:r>
        <w:rPr>
          <w:rFonts w:hint="eastAsia" w:ascii="黑体" w:hAnsi="黑体" w:eastAsia="黑体" w:cs="黑体"/>
          <w:bCs/>
          <w:color w:val="000000"/>
          <w:sz w:val="18"/>
          <w:szCs w:val="18"/>
        </w:rPr>
        <w:t xml:space="preserve">         </w:t>
      </w:r>
    </w:p>
    <w:tbl>
      <w:tblPr>
        <w:tblStyle w:val="3"/>
        <w:tblpPr w:leftFromText="180" w:rightFromText="180" w:vertAnchor="text" w:horzAnchor="page" w:tblpX="1867" w:tblpY="321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3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单     位     名 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</w:t>
            </w:r>
          </w:p>
        </w:tc>
        <w:tc>
          <w:tcPr>
            <w:tcW w:w="7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通化市公共汽车公司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</w:t>
            </w:r>
          </w:p>
        </w:tc>
        <w:tc>
          <w:tcPr>
            <w:tcW w:w="7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吉林省民航机场集团公司长春空港运输分公司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黑体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黑体"/>
                <w:bCs/>
                <w:color w:val="000000"/>
                <w:sz w:val="32"/>
                <w:szCs w:val="32"/>
                <w:lang w:eastAsia="zh-CN"/>
              </w:rPr>
              <w:t>二、到期换证企业（二级）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四平市宏野公路客运有限公司双辽公司客运总站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7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通化长途客运有限公司公路客运站</w:t>
            </w:r>
          </w:p>
        </w:tc>
      </w:tr>
    </w:tbl>
    <w:p/>
    <w:p/>
    <w:p>
      <w:pPr>
        <w:spacing w:line="560" w:lineRule="exact"/>
        <w:rPr>
          <w:rFonts w:hint="eastAsia" w:ascii="宋体" w:hAnsi="宋体" w:cs="黑体"/>
          <w:bCs/>
          <w:color w:val="000000"/>
          <w:sz w:val="18"/>
          <w:szCs w:val="18"/>
        </w:rPr>
      </w:pPr>
      <w:r>
        <w:rPr>
          <w:rFonts w:hint="eastAsia" w:ascii="仿宋_GB2312" w:hAnsi="宋体" w:eastAsia="仿宋_GB2312" w:cs="黑体"/>
          <w:bCs/>
          <w:color w:val="000000"/>
          <w:sz w:val="32"/>
          <w:szCs w:val="32"/>
          <w:lang w:eastAsia="zh-CN"/>
        </w:rPr>
        <w:t>三、初评企业（三级）</w:t>
      </w:r>
      <w:r>
        <w:rPr>
          <w:rFonts w:hint="eastAsia" w:ascii="仿宋_GB2312" w:hAnsi="宋体" w:eastAsia="仿宋_GB2312" w:cs="黑体"/>
          <w:bCs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/>
          <w:bCs/>
          <w:color w:val="000000"/>
          <w:sz w:val="18"/>
          <w:szCs w:val="18"/>
        </w:rPr>
        <w:t xml:space="preserve">                                                                        </w:t>
      </w:r>
      <w:r>
        <w:rPr>
          <w:rFonts w:hint="eastAsia" w:ascii="黑体" w:hAnsi="黑体" w:eastAsia="黑体" w:cs="黑体"/>
          <w:bCs/>
          <w:color w:val="000000"/>
          <w:sz w:val="18"/>
          <w:szCs w:val="18"/>
        </w:rPr>
        <w:t xml:space="preserve">         </w:t>
      </w:r>
    </w:p>
    <w:tbl>
      <w:tblPr>
        <w:tblStyle w:val="3"/>
        <w:tblpPr w:leftFromText="180" w:rightFromText="180" w:vertAnchor="text" w:horzAnchor="page" w:tblpX="1867" w:tblpY="321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3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单     位     名 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</w:t>
            </w:r>
          </w:p>
        </w:tc>
        <w:tc>
          <w:tcPr>
            <w:tcW w:w="7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吉林鑫远公路客运有限责任公司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</w:t>
            </w:r>
          </w:p>
        </w:tc>
        <w:tc>
          <w:tcPr>
            <w:tcW w:w="7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吉林鑫远公路客运有限责任公司永吉客运总站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91E0C"/>
    <w:rsid w:val="63C30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2018-10-30T02:22:22Z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